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7"/>
        </w:rPr>
      </w:pPr>
    </w:p>
    <w:p>
      <w:pPr>
        <w:spacing w:before="0" w:line="2321" w:lineRule="exact"/>
        <w:ind w:left="578" w:right="0" w:firstLine="0"/>
        <w:jc w:val="left"/>
        <w:rPr>
          <w:rFonts w:hint="eastAsia" w:ascii="方正小标宋简体" w:eastAsia="方正小标宋简体"/>
          <w:sz w:val="150"/>
        </w:rPr>
      </w:pPr>
      <w:r>
        <w:rPr>
          <w:rFonts w:hint="eastAsia" w:ascii="方正小标宋简体" w:eastAsia="方正小标宋简体"/>
          <w:color w:val="FF0000"/>
          <w:w w:val="65"/>
          <w:sz w:val="150"/>
        </w:rPr>
        <w:t>淮北市总工会文件</w:t>
      </w:r>
    </w:p>
    <w:p>
      <w:pPr>
        <w:pStyle w:val="4"/>
        <w:spacing w:before="16"/>
        <w:rPr>
          <w:rFonts w:ascii="方正小标宋简体"/>
          <w:sz w:val="29"/>
        </w:rPr>
      </w:pPr>
    </w:p>
    <w:p>
      <w:pPr>
        <w:pStyle w:val="4"/>
        <w:spacing w:before="55"/>
        <w:ind w:left="376" w:right="696"/>
        <w:jc w:val="center"/>
      </w:pPr>
      <w:r>
        <w:pict>
          <v:line id="_x0000_s1026" o:spid="_x0000_s1026" o:spt="20" style="position:absolute;left:0pt;margin-left:94.6pt;margin-top:41.4pt;height:0pt;width:180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3.05pt" color="#FF0000"/>
            <v:imagedata o:title=""/>
            <o:lock v:ext="edit"/>
            <w10:wrap type="topAndBottom"/>
          </v:line>
        </w:pict>
      </w:r>
      <w:r>
        <w:pict>
          <v:group id="_x0000_s1027" o:spid="_x0000_s1027" o:spt="203" style="position:absolute;left:0pt;margin-left:278.15pt;margin-top:27.05pt;height:25pt;width:214.6pt;mso-position-horizontal-relative:page;mso-wrap-distance-bottom:0pt;mso-wrap-distance-top:0pt;z-index:-251657216;mso-width-relative:page;mso-height-relative:page;" coordorigin="5564,541" coordsize="4292,500">
            <o:lock v:ext="edit"/>
            <v:shape id="_x0000_s1028" o:spid="_x0000_s1028" style="position:absolute;left:5587;top:566;height:454;width:478;" fillcolor="#FF0000" filled="t" stroked="f" coordorigin="5587,566" coordsize="478,454" path="m6065,739l5587,739,5736,847,5681,1020,5827,914,5937,914,5916,847,6065,739xm5937,914l5827,914,5971,1020,5937,914xm5827,566l5770,739,5882,739,5827,566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5563;top:541;height:500;width:525;" fillcolor="#FF0000" filled="t" stroked="f" coordorigin="5564,541" coordsize="525,500" path="m5727,851l5666,1040,5690,1023,5687,1023,5676,1015,5694,1001,5742,854,5731,854,5727,851xm5847,921l5830,921,5826,924,5986,1040,5981,1023,5965,1023,5958,1001,5847,921xm5694,1001l5676,1015,5687,1023,5694,1001xm5826,906l5694,1001,5687,1023,5690,1023,5826,924,5822,921,5847,921,5826,906xm5958,1001l5965,1023,5976,1015,5958,1001xm6061,734l5907,845,5958,1001,5976,1015,5965,1023,5981,1023,5926,854,5921,854,5923,846,5932,846,6067,747,6065,747,6061,734xm5830,921l5822,921,5826,924,5830,921xm5729,846l5727,851,5731,854,5729,846xm5744,846l5729,846,5731,854,5742,854,5744,846xm5923,846l5921,854,5925,851,5923,846xm5925,851l5921,854,5926,854,5925,851xm5765,732l5564,732,5727,851,5729,846,5744,846,5745,845,5610,747,5587,747,5591,734,5764,734,5765,732xm5932,846l5923,846,5925,851,5932,846xm5591,734l5587,747,5610,747,5591,734xm5764,734l5591,734,5610,747,5776,747,5779,737,5763,737,5764,734xm5835,568l5833,568,5826,590,5876,747,6042,747,6055,737,5889,737,5882,732,5887,732,5835,568xm6086,734l6061,734,6065,747,6067,747,6086,734xm5826,541l5763,737,5770,732,5781,732,5826,590,5819,568,5835,568,5826,541xm5781,732l5770,732,5763,737,5779,737,5781,732xm5887,732l5882,732,5889,737,5887,732xm6088,732l5887,732,5889,737,6055,737,6061,734,6086,734,6088,732xm5833,568l5819,568,5826,590,5833,568xe">
              <v:path arrowok="t"/>
              <v:fill on="t" focussize="0,0"/>
              <v:stroke on="f"/>
              <v:imagedata o:title=""/>
              <o:lock v:ext="edit"/>
            </v:shape>
            <v:line id="_x0000_s1030" o:spid="_x0000_s1030" o:spt="20" style="position:absolute;left:6149;top:846;height:0;width:3706;" stroked="t" coordsize="21600,21600">
              <v:path arrowok="t"/>
              <v:fill focussize="0,0"/>
              <v:stroke weight="3.6pt" color="#FF0000"/>
              <v:imagedata o:title=""/>
              <o:lock v:ext="edit"/>
            </v:line>
            <w10:wrap type="topAndBottom"/>
          </v:group>
        </w:pict>
      </w:r>
      <w:r>
        <w:t>淮工发〔2020〕1 号</w:t>
      </w:r>
    </w:p>
    <w:p>
      <w:pPr>
        <w:pStyle w:val="2"/>
        <w:spacing w:before="70"/>
        <w:ind w:left="379"/>
      </w:pPr>
      <w:r>
        <w:t>关于在全市工会开展</w:t>
      </w:r>
    </w:p>
    <w:p>
      <w:pPr>
        <w:spacing w:before="0" w:line="740" w:lineRule="exact"/>
        <w:ind w:left="386" w:right="696" w:firstLine="0"/>
        <w:jc w:val="center"/>
        <w:rPr>
          <w:rFonts w:hint="eastAsia" w:ascii="方正小标宋简体" w:hAnsi="方正小标宋简体" w:eastAsia="方正小标宋简体"/>
          <w:b/>
          <w:sz w:val="44"/>
        </w:rPr>
      </w:pPr>
      <w:r>
        <w:rPr>
          <w:rFonts w:hint="eastAsia" w:ascii="方正小标宋简体" w:hAnsi="方正小标宋简体" w:eastAsia="方正小标宋简体"/>
          <w:b/>
          <w:sz w:val="44"/>
        </w:rPr>
        <w:t>“书香相城-职工大学习”活动的通知</w:t>
      </w:r>
    </w:p>
    <w:p>
      <w:pPr>
        <w:pStyle w:val="4"/>
        <w:spacing w:before="16"/>
        <w:rPr>
          <w:rFonts w:ascii="方正小标宋简体"/>
          <w:b/>
          <w:sz w:val="37"/>
        </w:rPr>
      </w:pPr>
    </w:p>
    <w:p>
      <w:pPr>
        <w:pStyle w:val="4"/>
        <w:spacing w:before="1" w:line="350" w:lineRule="auto"/>
        <w:ind w:left="117" w:right="278"/>
      </w:pPr>
      <w:r>
        <w:rPr>
          <w:spacing w:val="-14"/>
        </w:rPr>
        <w:t>各系统、直属工会，各驻会产业工会，市总工会机关各部室、</w:t>
      </w:r>
      <w:r>
        <w:t>直属事业单位：</w:t>
      </w:r>
    </w:p>
    <w:p>
      <w:pPr>
        <w:pStyle w:val="4"/>
        <w:spacing w:before="2" w:line="350" w:lineRule="auto"/>
        <w:ind w:left="117" w:right="116" w:firstLine="638"/>
      </w:pPr>
      <w:r>
        <w:rPr>
          <w:spacing w:val="13"/>
        </w:rPr>
        <w:t xml:space="preserve">为深入学习宣传贯彻习近平新时代中国特色社会主义 </w:t>
      </w:r>
      <w:r>
        <w:rPr>
          <w:w w:val="95"/>
        </w:rPr>
        <w:t xml:space="preserve">思想和党的十九大精神，进一步加强对职工的思想政治引领， </w:t>
      </w:r>
      <w:r>
        <w:rPr>
          <w:spacing w:val="-1"/>
        </w:rPr>
        <w:t>淮北市总工会决定在全市工会开展“书香相城-职工大学习” 活动。现将方案印发你们，请结合实际，抓好贯彻落实。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7"/>
        <w:rPr>
          <w:sz w:val="35"/>
        </w:rPr>
      </w:pPr>
    </w:p>
    <w:p>
      <w:pPr>
        <w:pStyle w:val="4"/>
        <w:spacing w:before="1" w:line="350" w:lineRule="auto"/>
        <w:ind w:left="4917" w:right="1628" w:firstLine="319"/>
        <w:sectPr>
          <w:footerReference r:id="rId3" w:type="default"/>
          <w:type w:val="continuous"/>
          <w:pgSz w:w="11910" w:h="16840"/>
          <w:pgMar w:top="1580" w:right="1360" w:bottom="1180" w:left="1680" w:header="720" w:footer="993" w:gutter="0"/>
          <w:pgNumType w:start="1"/>
        </w:sectPr>
      </w:pPr>
      <w:r>
        <w:t>淮北市总工会2020</w:t>
      </w:r>
      <w:r>
        <w:rPr>
          <w:spacing w:val="-55"/>
        </w:rPr>
        <w:t xml:space="preserve"> 年 </w:t>
      </w:r>
      <w:r>
        <w:t>1</w:t>
      </w:r>
      <w:r>
        <w:rPr>
          <w:spacing w:val="-54"/>
        </w:rPr>
        <w:t xml:space="preserve"> 月 </w:t>
      </w:r>
      <w:r>
        <w:t>6</w:t>
      </w:r>
      <w:r>
        <w:rPr>
          <w:spacing w:val="-47"/>
        </w:rPr>
        <w:t xml:space="preserve"> 日</w:t>
      </w:r>
    </w:p>
    <w:p>
      <w:pPr>
        <w:pStyle w:val="2"/>
        <w:spacing w:before="137"/>
        <w:ind w:left="0" w:leftChars="0" w:right="488" w:firstLine="0" w:firstLineChars="0"/>
        <w:jc w:val="center"/>
      </w:pPr>
      <w:r>
        <w:t>关于在全市工会开展</w:t>
      </w:r>
    </w:p>
    <w:p>
      <w:pPr>
        <w:spacing w:before="0" w:line="740" w:lineRule="exact"/>
        <w:ind w:left="600" w:right="481" w:firstLine="0"/>
        <w:jc w:val="center"/>
        <w:rPr>
          <w:rFonts w:hint="eastAsia" w:ascii="方正小标宋简体" w:hAnsi="方正小标宋简体" w:eastAsia="方正小标宋简体"/>
          <w:b/>
          <w:sz w:val="44"/>
        </w:rPr>
      </w:pPr>
      <w:r>
        <w:rPr>
          <w:rFonts w:hint="eastAsia" w:ascii="方正小标宋简体" w:hAnsi="方正小标宋简体" w:eastAsia="方正小标宋简体"/>
          <w:b/>
          <w:sz w:val="44"/>
        </w:rPr>
        <w:t>“书香相城-职工大学习”活动的方案</w:t>
      </w:r>
    </w:p>
    <w:p>
      <w:pPr>
        <w:pStyle w:val="4"/>
        <w:spacing w:before="9"/>
        <w:rPr>
          <w:rFonts w:ascii="方正小标宋简体"/>
          <w:b/>
        </w:rPr>
      </w:pPr>
    </w:p>
    <w:p>
      <w:pPr>
        <w:pStyle w:val="4"/>
        <w:spacing w:line="328" w:lineRule="auto"/>
        <w:ind w:left="117" w:right="274" w:firstLine="638"/>
      </w:pPr>
      <w:r>
        <w:rPr>
          <w:spacing w:val="-1"/>
        </w:rPr>
        <w:t>紧密围绕习近平新时代中国特色社会主义思想，把深入</w:t>
      </w:r>
      <w:r>
        <w:rPr>
          <w:spacing w:val="11"/>
        </w:rPr>
        <w:t>学习宣传贯彻党的十九大精神和十九届四中全会精神作为</w:t>
      </w:r>
      <w:r>
        <w:rPr>
          <w:spacing w:val="4"/>
        </w:rPr>
        <w:t xml:space="preserve">首要政治任务，在全市工会开展“书香相城-职工大学习” </w:t>
      </w:r>
      <w:r>
        <w:rPr>
          <w:spacing w:val="-15"/>
        </w:rPr>
        <w:t xml:space="preserve">活动，通过构建“领学、竞学、践学”三位一体的学习体系， </w:t>
      </w:r>
      <w:r>
        <w:rPr>
          <w:spacing w:val="-2"/>
        </w:rPr>
        <w:t>营造浓厚的读书学习氛围，推动党的创新理论深入人心，引导广大职工不忘初心、牢记使命，切实增强“四个意识”， 坚定“四个自信”，做到“两个维护”，不断提高职工文化素养和职业技能，特制定本方案。</w:t>
      </w:r>
    </w:p>
    <w:p>
      <w:pPr>
        <w:pStyle w:val="4"/>
        <w:spacing w:line="397" w:lineRule="exact"/>
        <w:ind w:left="756"/>
        <w:rPr>
          <w:rFonts w:hint="eastAsia" w:ascii="黑体" w:eastAsia="黑体"/>
        </w:rPr>
      </w:pPr>
      <w:r>
        <w:rPr>
          <w:rFonts w:hint="eastAsia" w:ascii="黑体" w:eastAsia="黑体"/>
        </w:rPr>
        <w:t>一、领学</w:t>
      </w:r>
    </w:p>
    <w:p>
      <w:pPr>
        <w:pStyle w:val="3"/>
        <w:spacing w:before="150"/>
      </w:pPr>
      <w:r>
        <w:t>（一）打造“学习殿堂”</w:t>
      </w:r>
    </w:p>
    <w:p>
      <w:pPr>
        <w:pStyle w:val="4"/>
        <w:spacing w:before="149" w:line="328" w:lineRule="auto"/>
        <w:ind w:left="117" w:right="278" w:firstLine="638"/>
      </w:pPr>
      <w:r>
        <w:rPr>
          <w:spacing w:val="-2"/>
        </w:rPr>
        <w:t>强化工会干部的教育和培训，结合“不忘初心、牢记使</w:t>
      </w:r>
      <w:r>
        <w:rPr>
          <w:spacing w:val="-3"/>
        </w:rPr>
        <w:t>命”主题教育，把习近平新时代中国特色社会主义思想和十</w:t>
      </w:r>
      <w:r>
        <w:rPr>
          <w:spacing w:val="-4"/>
        </w:rPr>
        <w:t>九大精神作为工会干部教育培训的中心任务，以《新时代公</w:t>
      </w:r>
      <w:r>
        <w:rPr>
          <w:spacing w:val="-5"/>
        </w:rPr>
        <w:t xml:space="preserve">民道德建设实施纲要》《新时代爱国主义教育实施纲要》为重点，以传播党的好声音、宣传优秀职工的好故事为内容， </w:t>
      </w:r>
      <w:r>
        <w:rPr>
          <w:spacing w:val="-6"/>
        </w:rPr>
        <w:t>面向全市工会干部和广大职工开设培训班，邀请不同领域专</w:t>
      </w:r>
      <w:r>
        <w:rPr>
          <w:spacing w:val="-5"/>
        </w:rPr>
        <w:t>家学者，为职工提供思想政治、专业技能、医疗保健、文化</w:t>
      </w:r>
      <w:r>
        <w:rPr>
          <w:spacing w:val="-6"/>
        </w:rPr>
        <w:t>艺术等方面的权威高端的读书服务活动。全市各级工会可根</w:t>
      </w:r>
      <w:r>
        <w:rPr>
          <w:spacing w:val="-11"/>
        </w:rPr>
        <w:t>据讲师及课题项目表</w:t>
      </w:r>
      <w:r>
        <w:t>（</w:t>
      </w:r>
      <w:r>
        <w:rPr>
          <w:spacing w:val="-23"/>
        </w:rPr>
        <w:t xml:space="preserve">见附件 </w:t>
      </w:r>
      <w:r>
        <w:rPr>
          <w:spacing w:val="-21"/>
        </w:rPr>
        <w:t>1）</w:t>
      </w:r>
      <w:r>
        <w:t>采取电话提前预约的方式， 选择相关课题。积极运用网络新媒体开展学习答题和竞赛，</w:t>
      </w:r>
    </w:p>
    <w:p>
      <w:pPr>
        <w:spacing w:after="0" w:line="328" w:lineRule="auto"/>
        <w:sectPr>
          <w:pgSz w:w="11910" w:h="16840"/>
          <w:pgMar w:top="1580" w:right="1360" w:bottom="1180" w:left="1680" w:header="0" w:footer="993" w:gutter="0"/>
        </w:sectPr>
      </w:pPr>
    </w:p>
    <w:p>
      <w:pPr>
        <w:pStyle w:val="4"/>
        <w:spacing w:before="28" w:line="328" w:lineRule="auto"/>
        <w:ind w:left="117" w:right="394"/>
      </w:pPr>
      <w:r>
        <w:t>打造“工会请您来读书”网上课堂，每月不间断更新学习内容和学习产品，不断强化学习的质量和成效。</w:t>
      </w:r>
    </w:p>
    <w:p>
      <w:pPr>
        <w:pStyle w:val="4"/>
        <w:spacing w:line="326" w:lineRule="auto"/>
        <w:ind w:left="117" w:right="396" w:firstLine="638"/>
      </w:pPr>
      <w:r>
        <w:t>时间安排：工会干部培训班，4 月；专家讲座，5 月； “工会请您来读书”网上课堂，每月。</w:t>
      </w:r>
    </w:p>
    <w:p>
      <w:pPr>
        <w:pStyle w:val="3"/>
        <w:spacing w:before="2"/>
      </w:pPr>
      <w:r>
        <w:t>（二）兴建“学习驿站”</w:t>
      </w:r>
    </w:p>
    <w:p>
      <w:pPr>
        <w:pStyle w:val="4"/>
        <w:spacing w:before="150" w:line="328" w:lineRule="auto"/>
        <w:ind w:left="117" w:right="435" w:firstLine="638"/>
        <w:jc w:val="both"/>
      </w:pPr>
      <w:r>
        <w:rPr>
          <w:spacing w:val="-2"/>
        </w:rPr>
        <w:t>围绕把职工书屋建设成为广大职工“岗位学习、岗位成</w:t>
      </w:r>
      <w:r>
        <w:rPr>
          <w:spacing w:val="-3"/>
        </w:rPr>
        <w:t>才”的重要园地、企业职工文化建设的重要载体、新时代工</w:t>
      </w:r>
      <w:r>
        <w:rPr>
          <w:spacing w:val="-4"/>
        </w:rPr>
        <w:t>会工作的重要阵地的目标定位，进一步创新建设举措，大力</w:t>
      </w:r>
      <w:r>
        <w:rPr>
          <w:spacing w:val="-5"/>
        </w:rPr>
        <w:t>推动实体书屋、电子书屋同步并行发展，进一步扩大职工书</w:t>
      </w:r>
      <w:r>
        <w:rPr>
          <w:spacing w:val="-13"/>
        </w:rPr>
        <w:t>屋覆盖面。</w:t>
      </w:r>
      <w:r>
        <w:t>2020</w:t>
      </w:r>
      <w:r>
        <w:rPr>
          <w:spacing w:val="-13"/>
        </w:rPr>
        <w:t xml:space="preserve"> 年市总工会将采取基层申报</w:t>
      </w:r>
      <w:r>
        <w:t>（申报表见附件2</w:t>
      </w:r>
      <w:r>
        <w:rPr>
          <w:spacing w:val="-19"/>
        </w:rPr>
        <w:t xml:space="preserve">、附件 </w:t>
      </w:r>
      <w:r>
        <w:rPr>
          <w:spacing w:val="4"/>
        </w:rPr>
        <w:t>3）</w:t>
      </w:r>
      <w:r>
        <w:rPr>
          <w:spacing w:val="-5"/>
        </w:rPr>
        <w:t xml:space="preserve">、实地考核、择优确定的方式推动建设 </w:t>
      </w:r>
      <w:r>
        <w:t>20</w:t>
      </w:r>
      <w:r>
        <w:rPr>
          <w:spacing w:val="-27"/>
        </w:rPr>
        <w:t xml:space="preserve"> 家市</w:t>
      </w:r>
      <w:r>
        <w:rPr>
          <w:spacing w:val="-9"/>
        </w:rPr>
        <w:t xml:space="preserve">级职工书屋和 </w:t>
      </w:r>
      <w:r>
        <w:t>40</w:t>
      </w:r>
      <w:r>
        <w:rPr>
          <w:spacing w:val="-4"/>
        </w:rPr>
        <w:t xml:space="preserve"> 家市级职工书吧，同时切实提升职工书屋</w:t>
      </w:r>
      <w:r>
        <w:rPr>
          <w:spacing w:val="-5"/>
        </w:rPr>
        <w:t>品牌内涵，不断提高职工书屋文化品位，建设符合广大职工群众需求的全市综合化、便利化、数字化一体职工书屋。</w:t>
      </w:r>
    </w:p>
    <w:p>
      <w:pPr>
        <w:pStyle w:val="4"/>
        <w:spacing w:line="395" w:lineRule="exact"/>
        <w:ind w:left="756"/>
        <w:jc w:val="both"/>
      </w:pPr>
      <w:r>
        <w:t>时间安排：基层申报，7</w:t>
      </w:r>
      <w:r>
        <w:rPr>
          <w:spacing w:val="-55"/>
        </w:rPr>
        <w:t xml:space="preserve"> 月 </w:t>
      </w:r>
      <w:r>
        <w:t>15</w:t>
      </w:r>
      <w:r>
        <w:rPr>
          <w:spacing w:val="-11"/>
        </w:rPr>
        <w:t xml:space="preserve"> 日前；确定名单,</w:t>
      </w:r>
      <w:r>
        <w:t>8</w:t>
      </w:r>
      <w:r>
        <w:rPr>
          <w:spacing w:val="-54"/>
        </w:rPr>
        <w:t xml:space="preserve"> 月 </w:t>
      </w:r>
      <w:r>
        <w:t>30</w:t>
      </w:r>
    </w:p>
    <w:p>
      <w:pPr>
        <w:pStyle w:val="4"/>
        <w:spacing w:before="149"/>
        <w:ind w:left="60" w:right="3970"/>
        <w:jc w:val="center"/>
      </w:pPr>
      <w:r>
        <w:t>日前；图书配送验收,10 月底前。</w:t>
      </w:r>
    </w:p>
    <w:p>
      <w:pPr>
        <w:pStyle w:val="4"/>
        <w:spacing w:before="152"/>
        <w:ind w:left="756"/>
        <w:rPr>
          <w:rFonts w:hint="eastAsia" w:ascii="黑体" w:eastAsia="黑体"/>
        </w:rPr>
      </w:pPr>
      <w:r>
        <w:rPr>
          <w:rFonts w:hint="eastAsia" w:ascii="黑体" w:eastAsia="黑体"/>
        </w:rPr>
        <w:t>二、竞学</w:t>
      </w:r>
    </w:p>
    <w:p>
      <w:pPr>
        <w:pStyle w:val="3"/>
        <w:ind w:left="151" w:right="3970"/>
        <w:jc w:val="center"/>
      </w:pPr>
      <w:r>
        <w:t>（三）分享“学习故事”</w:t>
      </w:r>
    </w:p>
    <w:p>
      <w:pPr>
        <w:pStyle w:val="4"/>
        <w:spacing w:before="149" w:line="328" w:lineRule="auto"/>
        <w:ind w:left="117" w:right="435" w:firstLine="638"/>
        <w:jc w:val="both"/>
      </w:pPr>
      <w:r>
        <w:rPr>
          <w:spacing w:val="13"/>
          <w:w w:val="95"/>
        </w:rPr>
        <w:t xml:space="preserve">围绕习近平新时代中国特色社会主义思想和党的十九 </w:t>
      </w:r>
      <w:r>
        <w:t>大精神，学习贯彻习近平总书记关于工人阶级和工会工作的</w:t>
      </w:r>
      <w:r>
        <w:rPr>
          <w:spacing w:val="-2"/>
          <w:w w:val="95"/>
        </w:rPr>
        <w:t xml:space="preserve">重要论述，注重从群团视角、职工视角出发，以“新时代职 </w:t>
      </w:r>
      <w:r>
        <w:rPr>
          <w:spacing w:val="-3"/>
          <w:w w:val="95"/>
        </w:rPr>
        <w:t>工说”“使命与担当”等为主题，举办职工学习故事征文比 赛、演讲比赛。比赛可以结合个人学习经历或阅读某本</w:t>
      </w:r>
      <w:r>
        <w:rPr>
          <w:w w:val="95"/>
        </w:rPr>
        <w:t>（某 系列）</w:t>
      </w:r>
      <w:r>
        <w:rPr>
          <w:spacing w:val="-2"/>
          <w:w w:val="95"/>
        </w:rPr>
        <w:t xml:space="preserve">图书的收获，讲述学习在个人生活、职业发展、成长 </w:t>
      </w:r>
      <w:r>
        <w:rPr>
          <w:spacing w:val="-4"/>
        </w:rPr>
        <w:t>成才中的重要作用，抒发学习感悟或人生思考，也可以由各</w:t>
      </w:r>
    </w:p>
    <w:p>
      <w:pPr>
        <w:spacing w:after="0" w:line="328" w:lineRule="auto"/>
        <w:jc w:val="both"/>
        <w:sectPr>
          <w:pgSz w:w="11910" w:h="16840"/>
          <w:pgMar w:top="1500" w:right="1360" w:bottom="1180" w:left="1680" w:header="0" w:footer="993" w:gutter="0"/>
        </w:sectPr>
      </w:pPr>
    </w:p>
    <w:p>
      <w:pPr>
        <w:pStyle w:val="4"/>
        <w:spacing w:before="28" w:line="328" w:lineRule="auto"/>
        <w:ind w:left="117" w:right="428"/>
        <w:jc w:val="both"/>
      </w:pPr>
      <w:r>
        <w:t>级工会发现推荐在本系统或行业带动大家阅读，具有典型示范作用，有突出业绩的读书达人、阅读明星、学习标杆、职工文学家、科技标兵等参赛，讲述自己的故事。市总工会将通过媒体宣传、故事推广等方式，大力宣传他们奋发励志、德才兼备的学习成长故事，为广大职工更加自觉地听党话、跟党走树立学习标杆，引导和动员职工群众为城市转型崛起发挥主力军作用。</w:t>
      </w:r>
    </w:p>
    <w:p>
      <w:pPr>
        <w:pStyle w:val="4"/>
        <w:spacing w:line="400" w:lineRule="exact"/>
        <w:ind w:left="756"/>
      </w:pPr>
      <w:r>
        <w:t>时间安排：报名，3</w:t>
      </w:r>
      <w:r>
        <w:rPr>
          <w:spacing w:val="-54"/>
        </w:rPr>
        <w:t xml:space="preserve"> 月 </w:t>
      </w:r>
      <w:r>
        <w:t>20</w:t>
      </w:r>
      <w:r>
        <w:rPr>
          <w:spacing w:val="-15"/>
        </w:rPr>
        <w:t xml:space="preserve"> 日前；比赛</w:t>
      </w:r>
      <w:r>
        <w:t>，4</w:t>
      </w:r>
      <w:r>
        <w:rPr>
          <w:spacing w:val="-54"/>
        </w:rPr>
        <w:t xml:space="preserve"> 月 </w:t>
      </w:r>
      <w:r>
        <w:t>25</w:t>
      </w:r>
      <w:r>
        <w:rPr>
          <w:spacing w:val="-21"/>
        </w:rPr>
        <w:t xml:space="preserve"> 日前。</w:t>
      </w:r>
    </w:p>
    <w:p>
      <w:pPr>
        <w:pStyle w:val="3"/>
      </w:pPr>
      <w:r>
        <w:t>（四）搭建“学习舞台”</w:t>
      </w:r>
    </w:p>
    <w:p>
      <w:pPr>
        <w:pStyle w:val="4"/>
        <w:spacing w:before="149" w:line="328" w:lineRule="auto"/>
        <w:ind w:left="117" w:right="116" w:firstLine="638"/>
      </w:pPr>
      <w:r>
        <w:rPr>
          <w:spacing w:val="-1"/>
        </w:rPr>
        <w:t>各级工会组织紧扣本次活动主题，结合本单位优势资源， 开展面向职工的读书学习活动。活动形式要力戒形式主义， 内容充实，可操作性强，可以是讲座、沙龙、宣讲、诵读、</w:t>
      </w:r>
      <w:r>
        <w:rPr>
          <w:spacing w:val="-3"/>
        </w:rPr>
        <w:t xml:space="preserve">学习笔记展示、主题知识竞赛、情境剧演出、主题摄影书法 绘画展等。项目方案要务实、高效，紧扣丰富多彩、积极向 上的学习实践活动，通过活动切实激发职工们学习热情，正 </w:t>
      </w:r>
      <w:r>
        <w:rPr>
          <w:spacing w:val="-4"/>
          <w:w w:val="95"/>
        </w:rPr>
        <w:t xml:space="preserve">确认识时代责任和历史使命，正确认识远大抱负和脚踏实地， </w:t>
      </w:r>
      <w:r>
        <w:rPr>
          <w:spacing w:val="11"/>
        </w:rPr>
        <w:t>深刻领会习近平新时代中国特色社会主义思想和党的十九</w:t>
      </w:r>
      <w:r>
        <w:rPr>
          <w:spacing w:val="-2"/>
        </w:rPr>
        <w:t xml:space="preserve">大精神。市总工会将对申报的活动项目进行评选、整合，择 </w:t>
      </w:r>
      <w:r>
        <w:rPr>
          <w:spacing w:val="-4"/>
        </w:rPr>
        <w:t xml:space="preserve">优采用。并通过联办活动、经费补助等形式对基层开展学习 </w:t>
      </w:r>
      <w:r>
        <w:rPr>
          <w:spacing w:val="-5"/>
        </w:rPr>
        <w:t xml:space="preserve">活动及新时代职工文明实践中心建设给予支持。活动内容创 </w:t>
      </w:r>
      <w:r>
        <w:rPr>
          <w:spacing w:val="-4"/>
        </w:rPr>
        <w:t>新、活动形式新颖、结合微信等新媒体平台开展活动的项目 优先考虑。</w:t>
      </w:r>
    </w:p>
    <w:p>
      <w:pPr>
        <w:pStyle w:val="4"/>
        <w:spacing w:line="390" w:lineRule="exact"/>
        <w:ind w:left="756"/>
      </w:pPr>
      <w:r>
        <w:t>时间安排：活动项目申报，2</w:t>
      </w:r>
      <w:r>
        <w:rPr>
          <w:spacing w:val="-54"/>
        </w:rPr>
        <w:t xml:space="preserve"> 月 </w:t>
      </w:r>
      <w:r>
        <w:t>20</w:t>
      </w:r>
      <w:r>
        <w:rPr>
          <w:spacing w:val="-21"/>
        </w:rPr>
        <w:t xml:space="preserve"> 日前。</w:t>
      </w:r>
    </w:p>
    <w:p>
      <w:pPr>
        <w:pStyle w:val="4"/>
        <w:spacing w:before="149"/>
        <w:ind w:left="117"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三、践学</w:t>
      </w:r>
    </w:p>
    <w:p>
      <w:pPr>
        <w:pStyle w:val="3"/>
      </w:pPr>
      <w:r>
        <w:t>（五）擦亮“学习品牌”</w:t>
      </w:r>
    </w:p>
    <w:p>
      <w:pPr>
        <w:spacing w:after="0"/>
        <w:sectPr>
          <w:pgSz w:w="11910" w:h="16840"/>
          <w:pgMar w:top="1500" w:right="1360" w:bottom="1180" w:left="1680" w:header="0" w:footer="993" w:gutter="0"/>
        </w:sectPr>
      </w:pPr>
    </w:p>
    <w:p>
      <w:pPr>
        <w:pStyle w:val="4"/>
        <w:spacing w:before="28" w:line="328" w:lineRule="auto"/>
        <w:ind w:left="117" w:right="428" w:firstLine="638"/>
        <w:jc w:val="both"/>
      </w:pPr>
      <w:r>
        <w:t>开展淮北最具影响力的劳模工匠精神“五进”等活动， 联合淮北广播电视台制作播出劳模公益宣传片，在火车站、</w:t>
      </w:r>
      <w:r>
        <w:rPr>
          <w:spacing w:val="-1"/>
        </w:rPr>
        <w:t>公交站台设置劳模公益广告，充分发挥劳模创新工作室的领</w:t>
      </w:r>
      <w:r>
        <w:rPr>
          <w:spacing w:val="-1"/>
          <w:w w:val="95"/>
        </w:rPr>
        <w:t xml:space="preserve">跑、杠杆、攻坚、孵化作用，让劳动精神、劳模精神、工匠 </w:t>
      </w:r>
      <w:r>
        <w:rPr>
          <w:spacing w:val="-3"/>
        </w:rPr>
        <w:t>精神成为广大职工的“精神航标”。在广大职工中积极培育</w:t>
      </w:r>
      <w:r>
        <w:rPr>
          <w:spacing w:val="-4"/>
        </w:rPr>
        <w:t>和践行社会主义核心价值观，持续推进窗口学雷锋志愿服务特别是市总工会“劳模志愿服务团队”建设，在志愿服务组</w:t>
      </w:r>
      <w:r>
        <w:rPr>
          <w:spacing w:val="-5"/>
        </w:rPr>
        <w:t>织和广大职工志愿者中开展学习提升活动，倡导职工自觉遵</w:t>
      </w:r>
      <w:r>
        <w:rPr>
          <w:spacing w:val="-5"/>
          <w:w w:val="95"/>
        </w:rPr>
        <w:t xml:space="preserve">守“爱国、敬业、诚信、友善”等社会基本道德规范，不断 </w:t>
      </w:r>
      <w:r>
        <w:rPr>
          <w:spacing w:val="-5"/>
        </w:rPr>
        <w:t>提升职工的岗位意识、责任意识、奉献意识，积极助力相城文明创建工作。</w:t>
      </w:r>
    </w:p>
    <w:p>
      <w:pPr>
        <w:pStyle w:val="4"/>
        <w:spacing w:line="392" w:lineRule="exact"/>
        <w:ind w:left="756"/>
        <w:jc w:val="both"/>
      </w:pPr>
      <w:r>
        <w:t>时间安排：劳模宣传，4 月；志愿服务活动，全年。</w:t>
      </w:r>
    </w:p>
    <w:p>
      <w:pPr>
        <w:pStyle w:val="3"/>
      </w:pPr>
      <w:r>
        <w:t>（六）转化“学习成果”</w:t>
      </w:r>
    </w:p>
    <w:p>
      <w:pPr>
        <w:pStyle w:val="4"/>
        <w:spacing w:before="151" w:line="328" w:lineRule="auto"/>
        <w:ind w:left="117" w:right="278" w:firstLine="638"/>
      </w:pPr>
      <w:r>
        <w:t>大力开展工会提质提素工程，以煤矿分流职工及家属、</w:t>
      </w:r>
      <w:r>
        <w:rPr>
          <w:spacing w:val="-14"/>
        </w:rPr>
        <w:t xml:space="preserve">困难职工子女、返乡农民工为重点，坚持扶智与扶志相结合， </w:t>
      </w:r>
      <w:r>
        <w:rPr>
          <w:spacing w:val="-2"/>
        </w:rPr>
        <w:t>不断加强职业技能培训，拓宽就业渠道。通过广泛开展职工技能大赛、非公企业“六型”劳动竞赛、创新创业大讲堂、</w:t>
      </w:r>
      <w:r>
        <w:rPr>
          <w:spacing w:val="-3"/>
        </w:rPr>
        <w:t>职工创业成果展示系列等活动，教育引导广大职工进一步提升创新意识，增强创业本领和专业技能，把学理论、强思想</w:t>
      </w:r>
      <w:r>
        <w:rPr>
          <w:spacing w:val="-4"/>
        </w:rPr>
        <w:t>与学技能、会创新有效结合起来，引导和带动广大职工在促进城市转型升级、加快企业经济发展、实现个人成长成才中发挥新能量，展现新作为。</w:t>
      </w:r>
    </w:p>
    <w:p>
      <w:pPr>
        <w:pStyle w:val="4"/>
        <w:spacing w:line="395" w:lineRule="exact"/>
        <w:ind w:left="756"/>
      </w:pPr>
      <w:r>
        <w:t>时间安排：全年。</w:t>
      </w:r>
    </w:p>
    <w:p>
      <w:pPr>
        <w:pStyle w:val="4"/>
        <w:spacing w:before="149"/>
        <w:ind w:firstLine="640" w:firstLineChars="20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四、</w:t>
      </w:r>
      <w:r>
        <w:rPr>
          <w:rFonts w:hint="eastAsia" w:ascii="黑体" w:eastAsia="黑体"/>
        </w:rPr>
        <w:t>活动要求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1、高度重视。</w:t>
      </w:r>
      <w:r>
        <w:rPr>
          <w:rFonts w:hint="eastAsia" w:ascii="仿宋_GB2312" w:hAnsi="楷体" w:eastAsia="仿宋_GB2312" w:cs="楷体"/>
          <w:sz w:val="32"/>
          <w:szCs w:val="32"/>
        </w:rPr>
        <w:t>各级工会组织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要以本次活动为契机，带头开展学习，坚持把理论学习和专题调研结合起来，结合“不忘初心、牢记使命”主题教育活动，组织工会干部和职工群众认真学习交流研讨，不断提升学习实效，为我市转型崛起积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聚精神动能。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2、创新理念。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要结合实际，精心组织，制定切实可行的活动方案，广泛开展学习座谈、报告宣讲、征文演讲等多种形式的学习活动，同时结合本单位实际，通过新时代文明实践活动和举办交流会、分享会，开展线上线下话题讨论、自媒体传播等新形式，引导广大职工结合实际和所思所想，明确自己成长奋斗的目标和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3、扩大宣传。</w:t>
      </w:r>
      <w:r>
        <w:rPr>
          <w:rFonts w:hint="eastAsia" w:ascii="仿宋_GB2312" w:hAnsi="楷体" w:eastAsia="仿宋_GB2312" w:cs="楷体"/>
          <w:sz w:val="32"/>
          <w:szCs w:val="32"/>
        </w:rPr>
        <w:t>结合</w:t>
      </w:r>
      <w:r>
        <w:rPr>
          <w:rFonts w:hint="eastAsia" w:ascii="仿宋_GB2312" w:hAnsi="Verdana" w:eastAsia="仿宋_GB2312"/>
          <w:sz w:val="32"/>
        </w:rPr>
        <w:t>“共圆转型崛起梦</w:t>
      </w:r>
      <w:r>
        <w:rPr>
          <w:rFonts w:hint="eastAsia" w:ascii="宋体"/>
          <w:sz w:val="32"/>
        </w:rPr>
        <w:t>•</w:t>
      </w:r>
      <w:r>
        <w:rPr>
          <w:rFonts w:hint="eastAsia" w:ascii="仿宋_GB2312" w:hAnsi="仿宋_GB2312" w:eastAsia="仿宋_GB2312"/>
          <w:sz w:val="32"/>
        </w:rPr>
        <w:t>唱响工会好声音”</w:t>
      </w:r>
      <w:r>
        <w:rPr>
          <w:rFonts w:hint="eastAsia" w:ascii="仿宋_GB2312" w:hAnsi="楷体" w:eastAsia="仿宋_GB2312" w:cs="楷体"/>
          <w:sz w:val="32"/>
          <w:szCs w:val="32"/>
        </w:rPr>
        <w:t>市总工会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宣传工作劳动竞赛，充分利用主流媒体和工会宣传阵地，营造浓厚氛围，及时总结、提炼、宣传先进经验，展示工会新形象、学习宣传新典型，发挥示范新作用，并及时做好课程预约、相关推荐材料的报送工作。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联系人：李静茹  联系电话：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0561-</w:t>
      </w:r>
      <w:r>
        <w:rPr>
          <w:rFonts w:hint="eastAsia" w:ascii="仿宋_GB2312" w:hAnsi="仿宋" w:eastAsia="仿宋_GB2312" w:cs="仿宋"/>
          <w:bCs/>
          <w:sz w:val="32"/>
          <w:szCs w:val="32"/>
        </w:rPr>
        <w:t>3021228。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电子邮箱：</w:t>
      </w:r>
      <w:r>
        <w:fldChar w:fldCharType="begin"/>
      </w:r>
      <w:r>
        <w:instrText xml:space="preserve"> HYPERLINK "mailto:hbszxjb@126.com" </w:instrText>
      </w:r>
      <w:r>
        <w:fldChar w:fldCharType="separate"/>
      </w:r>
      <w:r>
        <w:rPr>
          <w:rStyle w:val="9"/>
          <w:rFonts w:hint="eastAsia" w:ascii="仿宋_GB2312" w:hAnsi="仿宋" w:eastAsia="仿宋_GB2312" w:cs="仿宋"/>
          <w:bCs/>
          <w:sz w:val="32"/>
          <w:szCs w:val="32"/>
        </w:rPr>
        <w:t>hbszxjb@126.com</w:t>
      </w:r>
      <w:r>
        <w:rPr>
          <w:rStyle w:val="9"/>
          <w:rFonts w:hint="eastAsia" w:ascii="仿宋_GB2312" w:hAnsi="仿宋" w:eastAsia="仿宋_GB2312" w:cs="仿宋"/>
          <w:bCs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附件：1.讲师及课题项目表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宋体" w:eastAsia="仿宋_GB2312"/>
          <w:bCs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</w:t>
      </w:r>
      <w:r>
        <w:rPr>
          <w:rFonts w:hint="eastAsia" w:ascii="仿宋_GB2312" w:hAnsi="宋体" w:eastAsia="仿宋_GB2312"/>
          <w:bCs/>
          <w:kern w:val="44"/>
          <w:sz w:val="32"/>
          <w:szCs w:val="32"/>
        </w:rPr>
        <w:t>2020年淮北市总工会职工书屋建设申请表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宋体" w:eastAsia="仿宋_GB2312"/>
          <w:bCs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3.</w:t>
      </w:r>
      <w:r>
        <w:rPr>
          <w:rFonts w:hint="eastAsia" w:ascii="仿宋_GB2312" w:hAnsi="宋体" w:eastAsia="仿宋_GB2312"/>
          <w:bCs/>
          <w:kern w:val="44"/>
          <w:sz w:val="32"/>
          <w:szCs w:val="32"/>
        </w:rPr>
        <w:t>2020年淮北市总工会职工书吧配书申请表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优秀学习活动项目申报表</w:t>
      </w:r>
    </w:p>
    <w:p>
      <w:pPr>
        <w:rPr>
          <w:rFonts w:ascii="仿宋" w:hAnsi="仿宋" w:eastAsia="仿宋" w:cs="仿宋"/>
          <w:bCs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sz w:val="36"/>
          <w:szCs w:val="36"/>
        </w:rPr>
        <w:t>讲师及课题项目表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851"/>
        <w:gridCol w:w="4697"/>
        <w:gridCol w:w="1665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主讲人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课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马跃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淮北市委党校副校长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13966132266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《十九届四中全会精神解读》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费蕙蓉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淮北市委党校副教授、法学教研室主任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15505610727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《习近平新时代中国特色社会主义思想》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廖  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淮北市委党校副教授、调研员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13966090196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《纪律 务实 担当——淮海战役的致胜之道》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  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淮北市委党校副教授、理论研究室副主任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17309616975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《网络主权与网络强国战略》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闫泽涛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淮北市委党校副教授、马基室副主任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18156161886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《供给侧结构性改革》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鲁翔宇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淮北市委党校党史党建教研室教员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17309619897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《苏共亡党的历史教训》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付威风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淮北市委党校法学教研室教员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13856100649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《开创智慧城市新时代》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  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淮北市委党校法学教研室教员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18356150791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《新时代生态文明--学习习近平总书记生态文明思想》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张宏伟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淮北师范大学副教授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13905612231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《声乐演唱艺术与技巧》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王启华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淮北职业技术学院工会主席、高级政工师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18956131719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《中国教育的反思》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邵  强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淮北市应急管理局应急指挥中心主任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13856168013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《基础防火逃生常识》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杨大庆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市传媒中心记者部主任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13705618620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《怎样发现新闻》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高墨翰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市传媒中心摄影部主任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13605619102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《新闻宣传摄影浅谈》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况玉艳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淮北市中医院医生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15357805059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《保健品——想说爱你并不是太容易》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  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淮北市中医院医生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18956190196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《药食同源话忌口》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徐艳丽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淮北市疾控中心副主任检验师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18956186390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《你的健康谁来做主》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王志远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淮北卫校高级讲师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18110333008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《心肺复苏技术》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杨春英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淮北卫校心理咨询室主任、高级讲师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13856192530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《不忘初心 为梦飞翔》（心理健康教育）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王忠东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淮北市教育局教研室主任、特级教师、高级教师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13705619165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《新时期教育理念的思考》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淮北市教育局教研室历史教研员、高级教师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13856102525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《没有共产党就没有新中国》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李凯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淮北市教育局教研室政治教研员、特级教师、 正高级教师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13399616677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《法安天下  德润人心》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王文生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697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淮北市教育局教研室地理教研员、高级教师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13966152802</w:t>
            </w:r>
          </w:p>
        </w:tc>
        <w:tc>
          <w:tcPr>
            <w:tcW w:w="515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《美丽的邂逅——无处不在的地理》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bCs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extAlignment w:val="center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44"/>
          <w:sz w:val="36"/>
          <w:szCs w:val="36"/>
        </w:rPr>
        <w:t>2020年淮北市总工会职工书屋建设申请表</w:t>
      </w:r>
    </w:p>
    <w:p>
      <w:pPr>
        <w:spacing w:line="280" w:lineRule="atLeast"/>
        <w:rPr>
          <w:rFonts w:ascii="楷体_GB2312" w:hAnsi="宋体" w:eastAsia="楷体_GB2312" w:cs="宋体"/>
          <w:sz w:val="24"/>
        </w:rPr>
      </w:pPr>
    </w:p>
    <w:p>
      <w:pPr>
        <w:spacing w:line="52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所属系统（行业）：            填表日期：2020年  月  日</w:t>
      </w:r>
    </w:p>
    <w:tbl>
      <w:tblPr>
        <w:tblStyle w:val="6"/>
        <w:tblW w:w="85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1847"/>
        <w:gridCol w:w="1615"/>
        <w:gridCol w:w="308"/>
        <w:gridCol w:w="2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单位名称</w:t>
            </w:r>
          </w:p>
        </w:tc>
        <w:tc>
          <w:tcPr>
            <w:tcW w:w="6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负责人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职务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手机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联系人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职务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手机（必填）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微信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图书投递地址</w:t>
            </w:r>
          </w:p>
        </w:tc>
        <w:tc>
          <w:tcPr>
            <w:tcW w:w="6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建议方式</w:t>
            </w:r>
          </w:p>
        </w:tc>
        <w:tc>
          <w:tcPr>
            <w:tcW w:w="6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□新建       □改建（扩建）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场地面积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藏书量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 xml:space="preserve">         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单位职工人数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其中农民工人数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已投入资金总额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万元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其中购书投入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 xml:space="preserve">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电脑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right="48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        台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书架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 xml:space="preserve">        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电子阅读设备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right="960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   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每年阅读交流活动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 xml:space="preserve">       次</w:t>
            </w:r>
          </w:p>
        </w:tc>
      </w:tr>
    </w:tbl>
    <w:p>
      <w:pPr>
        <w:spacing w:line="520" w:lineRule="exact"/>
        <w:ind w:right="64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负责人签字：                            </w:t>
      </w:r>
    </w:p>
    <w:p>
      <w:pPr>
        <w:spacing w:line="520" w:lineRule="exact"/>
        <w:ind w:right="640"/>
        <w:rPr>
          <w:rFonts w:ascii="仿宋_GB2312" w:hAnsi="宋体" w:eastAsia="仿宋_GB2312" w:cs="宋体"/>
          <w:sz w:val="30"/>
          <w:szCs w:val="30"/>
        </w:rPr>
      </w:pPr>
    </w:p>
    <w:p>
      <w:pPr>
        <w:spacing w:line="520" w:lineRule="exact"/>
        <w:ind w:right="64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联系人签字：                        单位盖章：</w:t>
      </w:r>
    </w:p>
    <w:p>
      <w:pPr>
        <w:spacing w:line="520" w:lineRule="exact"/>
        <w:ind w:right="640"/>
        <w:rPr>
          <w:rFonts w:hint="eastAsia" w:ascii="仿宋_GB2312" w:hAnsi="宋体" w:eastAsia="仿宋_GB2312" w:cs="宋体"/>
          <w:sz w:val="30"/>
          <w:szCs w:val="30"/>
        </w:rPr>
      </w:pPr>
      <w:bookmarkStart w:id="0" w:name="_GoBack"/>
      <w:bookmarkEnd w:id="0"/>
    </w:p>
    <w:p>
      <w:pPr>
        <w:textAlignment w:val="center"/>
        <w:rPr>
          <w:rFonts w:ascii="楷体_GB2312" w:hAnsi="楷体_GB2312" w:eastAsia="楷体_GB2312" w:cs="楷体_GB2312"/>
          <w:color w:val="000000"/>
          <w:sz w:val="30"/>
          <w:szCs w:val="30"/>
        </w:rPr>
      </w:pPr>
    </w:p>
    <w:p>
      <w:pPr>
        <w:textAlignment w:val="center"/>
        <w:rPr>
          <w:rFonts w:ascii="仿宋_GB2312" w:hAnsi="楷体_GB2312" w:eastAsia="仿宋_GB2312" w:cs="楷体_GB2312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/>
          <w:bCs/>
          <w:kern w:val="44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44"/>
          <w:sz w:val="36"/>
          <w:szCs w:val="36"/>
        </w:rPr>
        <w:t>2020年淮北市总工会职工书吧配书申请表</w:t>
      </w:r>
    </w:p>
    <w:p>
      <w:pPr>
        <w:spacing w:line="520" w:lineRule="exact"/>
        <w:rPr>
          <w:rFonts w:ascii="仿宋_GB2312" w:hAnsi="宋体" w:eastAsia="仿宋_GB2312" w:cs="宋体"/>
          <w:bCs/>
          <w:spacing w:val="-20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所属系统（行业）：         填表日期：2020年  月  日</w:t>
      </w:r>
    </w:p>
    <w:tbl>
      <w:tblPr>
        <w:tblStyle w:val="6"/>
        <w:tblW w:w="8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2513"/>
        <w:gridCol w:w="1265"/>
        <w:gridCol w:w="289"/>
        <w:gridCol w:w="2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所在单位</w:t>
            </w:r>
          </w:p>
        </w:tc>
        <w:tc>
          <w:tcPr>
            <w:tcW w:w="6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书吧类型</w:t>
            </w:r>
          </w:p>
        </w:tc>
        <w:tc>
          <w:tcPr>
            <w:tcW w:w="6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BEBEBE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BEBEBE"/>
                <w:sz w:val="30"/>
                <w:szCs w:val="30"/>
              </w:rPr>
              <w:t>（劳模创新工作室、幸福驿站、职工小家、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BEBEBE"/>
                <w:sz w:val="30"/>
                <w:szCs w:val="30"/>
              </w:rPr>
              <w:t>阳光家园、职工休息室等）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单位负责人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rPr>
          <w:trHeight w:val="1134" w:hRule="exact"/>
        </w:trPr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联系人</w:t>
            </w:r>
          </w:p>
        </w:tc>
        <w:tc>
          <w:tcPr>
            <w:tcW w:w="2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手机（必填）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邮箱或微信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图书投递地址</w:t>
            </w:r>
          </w:p>
        </w:tc>
        <w:tc>
          <w:tcPr>
            <w:tcW w:w="6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图书量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right="48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报刊数量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right="360"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 xml:space="preserve">桌 </w:t>
            </w:r>
            <w:r>
              <w:rPr>
                <w:rFonts w:hint="eastAsia" w:ascii="宋体" w:hAnsi="宋体" w:eastAsia="仿宋_GB2312" w:cs="宋体"/>
                <w:spacing w:val="-20"/>
                <w:sz w:val="30"/>
                <w:szCs w:val="30"/>
              </w:rPr>
              <w:t> </w:t>
            </w: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椅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书  柜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right="482"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0"/>
                <w:szCs w:val="30"/>
              </w:rPr>
              <w:t>其他相关设施</w:t>
            </w:r>
          </w:p>
        </w:tc>
        <w:tc>
          <w:tcPr>
            <w:tcW w:w="6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520" w:lineRule="exact"/>
              <w:ind w:firstLine="560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</w:tbl>
    <w:p>
      <w:pPr>
        <w:spacing w:line="520" w:lineRule="exact"/>
        <w:ind w:right="64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负责人签字： </w:t>
      </w:r>
    </w:p>
    <w:p>
      <w:pPr>
        <w:spacing w:line="520" w:lineRule="exact"/>
        <w:ind w:right="640"/>
        <w:rPr>
          <w:rFonts w:ascii="仿宋_GB2312" w:hAnsi="宋体" w:eastAsia="仿宋_GB2312" w:cs="宋体"/>
          <w:sz w:val="30"/>
          <w:szCs w:val="30"/>
        </w:rPr>
      </w:pPr>
    </w:p>
    <w:p>
      <w:pPr>
        <w:spacing w:line="520" w:lineRule="exact"/>
        <w:ind w:right="64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联系人签字：                      单位盖章：</w:t>
      </w:r>
    </w:p>
    <w:p>
      <w:pPr>
        <w:spacing w:line="520" w:lineRule="exact"/>
        <w:ind w:right="640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优秀学习活动项目申报表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609"/>
        <w:gridCol w:w="159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51" w:type="dxa"/>
          </w:tcPr>
          <w:p>
            <w:pPr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871" w:type="dxa"/>
            <w:gridSpan w:val="3"/>
          </w:tcPr>
          <w:p>
            <w:pPr>
              <w:widowControl w:val="0"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提交单位</w:t>
            </w:r>
          </w:p>
        </w:tc>
        <w:tc>
          <w:tcPr>
            <w:tcW w:w="6871" w:type="dxa"/>
            <w:gridSpan w:val="3"/>
          </w:tcPr>
          <w:p>
            <w:pPr>
              <w:widowControl w:val="0"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6871" w:type="dxa"/>
            <w:gridSpan w:val="3"/>
          </w:tcPr>
          <w:p>
            <w:pPr>
              <w:widowControl w:val="0"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widowControl w:val="0"/>
              <w:spacing w:line="520" w:lineRule="exact"/>
              <w:jc w:val="center"/>
              <w:rPr>
                <w:rFonts w:ascii="楷体_GB2312" w:hAnsi="楷体_GB2312" w:eastAsia="楷体_GB2312" w:cs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609" w:type="dxa"/>
          </w:tcPr>
          <w:p>
            <w:pPr>
              <w:widowControl w:val="0"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591" w:type="dxa"/>
          </w:tcPr>
          <w:p>
            <w:pPr>
              <w:widowControl w:val="0"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71" w:type="dxa"/>
          </w:tcPr>
          <w:p>
            <w:pPr>
              <w:widowControl w:val="0"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3" w:hRule="atLeast"/>
        </w:trPr>
        <w:tc>
          <w:tcPr>
            <w:tcW w:w="16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项</w:t>
            </w:r>
          </w:p>
          <w:p>
            <w:pPr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目</w:t>
            </w:r>
          </w:p>
          <w:p>
            <w:pPr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简</w:t>
            </w:r>
          </w:p>
          <w:p>
            <w:pPr>
              <w:widowControl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介</w:t>
            </w:r>
          </w:p>
        </w:tc>
        <w:tc>
          <w:tcPr>
            <w:tcW w:w="6871" w:type="dxa"/>
            <w:gridSpan w:val="3"/>
          </w:tcPr>
          <w:p>
            <w:pPr>
              <w:widowControl w:val="0"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（此处附100字以内的简介材料）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651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单位审核意见</w:t>
            </w:r>
          </w:p>
        </w:tc>
        <w:tc>
          <w:tcPr>
            <w:tcW w:w="6871" w:type="dxa"/>
            <w:gridSpan w:val="3"/>
          </w:tcPr>
          <w:p>
            <w:pPr>
              <w:widowControl w:val="0"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>
            <w:pPr>
              <w:widowControl w:val="0"/>
              <w:spacing w:line="52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  （盖章）</w:t>
            </w:r>
          </w:p>
          <w:p>
            <w:pPr>
              <w:widowControl w:val="0"/>
              <w:spacing w:line="5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2019年  月  日</w:t>
            </w:r>
          </w:p>
        </w:tc>
      </w:tr>
    </w:tbl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注：本项目申报需附1500字项目活动方案</w:t>
      </w:r>
      <w:r>
        <w:rPr>
          <w:rFonts w:hint="eastAsia" w:ascii="仿宋_GB2312" w:hAnsi="仿宋" w:eastAsia="仿宋_GB2312" w:cs="仿宋"/>
          <w:bCs/>
          <w:sz w:val="30"/>
          <w:szCs w:val="30"/>
        </w:rPr>
        <w:t>一份及2-3张活动开展照片</w:t>
      </w:r>
    </w:p>
    <w:p>
      <w:pPr>
        <w:pStyle w:val="4"/>
        <w:spacing w:before="150"/>
        <w:ind w:left="756"/>
        <w:rPr>
          <w:rFonts w:hint="eastAsia" w:ascii="黑体" w:eastAsia="黑体"/>
        </w:rPr>
      </w:pPr>
    </w:p>
    <w:sectPr>
      <w:pgSz w:w="11910" w:h="16840"/>
      <w:pgMar w:top="1500" w:right="1360" w:bottom="1180" w:left="1680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4pt;margin-top:781.2pt;height:12pt;width:8.5pt;mso-position-horizontal-relative:page;mso-position-vertical-relative:page;z-index:-2517555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76C3244"/>
    <w:rsid w:val="60A539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40" w:lineRule="exact"/>
      <w:ind w:left="600" w:right="696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49"/>
      <w:ind w:left="756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8"/>
    <customShpInfo spid="_x0000_s1029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2020-01-06T03:32:00Z</dcterms:created>
  <dc:creator>len</dc:creator>
  <cp:lastModifiedBy>侯明晓</cp:lastModifiedBy>
  <dcterms:modified xsi:type="dcterms:W3CDTF">2020-01-06T06:54:05Z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2020-01-06T00:00:00Z</vt:filetime>
  </property>
  <property fmtid="{D5CDD505-2E9C-101B-9397-08002B2CF9AE}" pid="5" name="KSOProductBuildVer">
    <vt:lpwstr>2052-11.1.0.9339</vt:lpwstr>
  </property>
</Properties>
</file>